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CD" w:rsidRDefault="006D2058" w:rsidP="006D20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Style w:val="Strong"/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</w:rPr>
      </w:pPr>
      <w:proofErr w:type="spellStart"/>
      <w:r w:rsidRPr="000F65B6">
        <w:rPr>
          <w:rStyle w:val="Strong"/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</w:rPr>
        <w:t>Maths</w:t>
      </w:r>
      <w:proofErr w:type="spellEnd"/>
      <w:r w:rsidRPr="000F65B6">
        <w:rPr>
          <w:rStyle w:val="Strong"/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</w:rPr>
        <w:t xml:space="preserve"> and English Revision</w:t>
      </w:r>
      <w:r w:rsidR="000F65B6" w:rsidRPr="000F65B6">
        <w:rPr>
          <w:rStyle w:val="Strong"/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</w:rPr>
        <w:t xml:space="preserve"> for KS2 SATs</w:t>
      </w:r>
    </w:p>
    <w:p w:rsidR="000F65B6" w:rsidRPr="000F65B6" w:rsidRDefault="000F65B6" w:rsidP="006D2058">
      <w:pPr>
        <w:pStyle w:val="NormalWeb"/>
        <w:shd w:val="clear" w:color="auto" w:fill="FFFFFF"/>
        <w:spacing w:before="0" w:beforeAutospacing="0" w:after="0" w:afterAutospacing="0"/>
        <w:jc w:val="center"/>
        <w:textAlignment w:val="top"/>
        <w:rPr>
          <w:rStyle w:val="Strong"/>
          <w:rFonts w:ascii="Arial" w:hAnsi="Arial" w:cs="Arial"/>
          <w:color w:val="000000"/>
          <w:sz w:val="32"/>
          <w:szCs w:val="32"/>
          <w:u w:val="single"/>
          <w:bdr w:val="none" w:sz="0" w:space="0" w:color="auto" w:frame="1"/>
        </w:rPr>
      </w:pPr>
    </w:p>
    <w:p w:rsidR="000F65B6" w:rsidRDefault="000F65B6" w:rsidP="000F65B6">
      <w:pPr>
        <w:pStyle w:val="NormalWeb"/>
        <w:shd w:val="clear" w:color="auto" w:fill="FFFFFF"/>
        <w:spacing w:before="0" w:beforeAutospacing="0" w:after="0" w:afterAutospacing="0"/>
        <w:textAlignment w:val="top"/>
        <w:rPr>
          <w:rStyle w:val="Strong"/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>
        <w:rPr>
          <w:rStyle w:val="Strong"/>
          <w:rFonts w:ascii="Arial" w:hAnsi="Arial" w:cs="Arial"/>
          <w:color w:val="000000"/>
          <w:sz w:val="32"/>
          <w:szCs w:val="32"/>
          <w:bdr w:val="none" w:sz="0" w:space="0" w:color="auto" w:frame="1"/>
        </w:rPr>
        <w:t>The children all have their own passwords to enable them to log in to Education City which is one of the best revision sites.</w:t>
      </w:r>
      <w:r w:rsidR="00B97DE0">
        <w:rPr>
          <w:rStyle w:val="Strong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There are many good sites and papers you can download free of charge.</w:t>
      </w:r>
      <w:r w:rsidR="00BD6540">
        <w:rPr>
          <w:rStyle w:val="Strong"/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Here are some to start you off.</w:t>
      </w:r>
    </w:p>
    <w:p w:rsidR="000F65B6" w:rsidRPr="006D2058" w:rsidRDefault="000F65B6" w:rsidP="000F65B6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32"/>
          <w:szCs w:val="32"/>
        </w:rPr>
      </w:pPr>
    </w:p>
    <w:p w:rsidR="00A72CCD" w:rsidRDefault="00A72CCD" w:rsidP="00A72CC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IXL have separate pages </w:t>
      </w:r>
      <w:r w:rsidR="009725C4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of skills linked to individual y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ear group.  The Y6 page has links to </w:t>
      </w:r>
      <w:r w:rsidR="009725C4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practice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both English and </w:t>
      </w:r>
      <w:proofErr w:type="spellStart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Maths</w:t>
      </w:r>
      <w:proofErr w:type="spellEnd"/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skills.  Pages are then split into skills of which has a </w:t>
      </w:r>
      <w:r w:rsidR="009725C4"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practice</w:t>
      </w: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question for the children to think about.</w:t>
      </w:r>
    </w:p>
    <w:p w:rsidR="006D2058" w:rsidRDefault="006D2058" w:rsidP="00A72CCD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A72CCD" w:rsidRDefault="00682482" w:rsidP="00A72CCD">
      <w:hyperlink r:id="rId5" w:history="1">
        <w:r w:rsidR="00A72CCD">
          <w:rPr>
            <w:rStyle w:val="Hyperlink"/>
            <w:rFonts w:ascii="Arial" w:hAnsi="Arial" w:cs="Arial"/>
            <w:color w:val="0563C1"/>
            <w:sz w:val="27"/>
            <w:szCs w:val="27"/>
            <w:bdr w:val="none" w:sz="0" w:space="0" w:color="auto" w:frame="1"/>
          </w:rPr>
          <w:t>https://uk.ixl.com/promo?partner=google&amp;campaign=1187&amp;adGroup=Key+Stage+2&amp;gclid=CPPa8teS_8kCFQbnwgodgOIB6A</w:t>
        </w:r>
      </w:hyperlink>
    </w:p>
    <w:p w:rsidR="00A72CCD" w:rsidRDefault="00A72CCD" w:rsidP="00A72CCD"/>
    <w:p w:rsidR="00A72CCD" w:rsidRDefault="006D2058" w:rsidP="00A72CCD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BBC Education </w:t>
      </w:r>
      <w:r w:rsidR="009725C4">
        <w:rPr>
          <w:rFonts w:ascii="Arial" w:hAnsi="Arial" w:cs="Arial"/>
          <w:color w:val="000000"/>
          <w:sz w:val="27"/>
          <w:szCs w:val="27"/>
          <w:shd w:val="clear" w:color="auto" w:fill="FFFFFF"/>
        </w:rPr>
        <w:t>has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produced a whole host of materials for KS2.  Follow the KS2 link and then select either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Maths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or English.   Each area usually has an information section for reading, plus an activity and then</w:t>
      </w:r>
      <w:r w:rsidR="009725C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quiz which is marked online.  Some aspects require a subscription</w:t>
      </w:r>
    </w:p>
    <w:p w:rsidR="00A72CCD" w:rsidRDefault="00682482" w:rsidP="00A72CCD">
      <w:hyperlink r:id="rId6" w:history="1">
        <w:r w:rsidR="00A72CCD">
          <w:rPr>
            <w:rStyle w:val="Hyperlink"/>
            <w:rFonts w:ascii="Arial" w:hAnsi="Arial" w:cs="Arial"/>
            <w:color w:val="0563C1"/>
            <w:sz w:val="27"/>
            <w:szCs w:val="27"/>
            <w:bdr w:val="none" w:sz="0" w:space="0" w:color="auto" w:frame="1"/>
          </w:rPr>
          <w:t>http://www.bbc.co.uk/education</w:t>
        </w:r>
      </w:hyperlink>
    </w:p>
    <w:p w:rsidR="00C866A8" w:rsidRDefault="00C866A8" w:rsidP="00A72CCD"/>
    <w:p w:rsidR="00303EB2" w:rsidRDefault="00C866A8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A site with both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Maths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and English based quizzes which are marked as you go along</w:t>
      </w:r>
      <w:r w:rsidR="000858B5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0858B5" w:rsidRDefault="00682482">
      <w:hyperlink r:id="rId7" w:history="1">
        <w:r w:rsidR="000858B5">
          <w:rPr>
            <w:rStyle w:val="Hyperlink"/>
            <w:rFonts w:ascii="Arial" w:hAnsi="Arial" w:cs="Arial"/>
            <w:color w:val="0563C1"/>
            <w:sz w:val="27"/>
            <w:szCs w:val="27"/>
            <w:bdr w:val="none" w:sz="0" w:space="0" w:color="auto" w:frame="1"/>
          </w:rPr>
          <w:t>http://www.educationquizzes.com/ks2/maths/</w:t>
        </w:r>
      </w:hyperlink>
    </w:p>
    <w:p w:rsidR="000858B5" w:rsidRDefault="000858B5"/>
    <w:p w:rsidR="000858B5" w:rsidRDefault="002F0116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site with a range of information and questions – great for revision purposes</w:t>
      </w:r>
    </w:p>
    <w:p w:rsidR="002F0116" w:rsidRDefault="00682482">
      <w:hyperlink r:id="rId8" w:history="1">
        <w:r w:rsidR="006F7527">
          <w:rPr>
            <w:rStyle w:val="Hyperlink"/>
            <w:rFonts w:ascii="Arial" w:hAnsi="Arial" w:cs="Arial"/>
            <w:color w:val="0563C1"/>
            <w:sz w:val="27"/>
            <w:szCs w:val="27"/>
            <w:bdr w:val="none" w:sz="0" w:space="0" w:color="auto" w:frame="1"/>
          </w:rPr>
          <w:t>http://www.icteachers.co.uk/children/children_sats.htm</w:t>
        </w:r>
      </w:hyperlink>
    </w:p>
    <w:p w:rsidR="006F7527" w:rsidRDefault="006F7527"/>
    <w:p w:rsidR="00E65D81" w:rsidRDefault="009725C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site with links to </w:t>
      </w:r>
      <w:r w:rsidR="00E65D8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old style Key Stage 2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maths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papers,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maths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tutorials as well as g</w:t>
      </w:r>
      <w:r w:rsidR="00E65D81">
        <w:rPr>
          <w:rFonts w:ascii="Arial" w:hAnsi="Arial" w:cs="Arial"/>
          <w:color w:val="000000"/>
          <w:sz w:val="27"/>
          <w:szCs w:val="27"/>
          <w:shd w:val="clear" w:color="auto" w:fill="FFFFFF"/>
        </w:rPr>
        <w:t>ames.  Som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 of these games are linked to m</w:t>
      </w:r>
      <w:r w:rsidR="00E65D81">
        <w:rPr>
          <w:rFonts w:ascii="Arial" w:hAnsi="Arial" w:cs="Arial"/>
          <w:color w:val="000000"/>
          <w:sz w:val="27"/>
          <w:szCs w:val="27"/>
          <w:shd w:val="clear" w:color="auto" w:fill="FFFFFF"/>
        </w:rPr>
        <w:t>emory and would therefore help pupils to retain key information</w:t>
      </w:r>
      <w:r w:rsidR="003117EF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3117EF" w:rsidRDefault="00682482">
      <w:hyperlink r:id="rId9" w:history="1">
        <w:r w:rsidR="003117EF">
          <w:rPr>
            <w:rStyle w:val="Hyperlink"/>
            <w:rFonts w:ascii="Arial" w:hAnsi="Arial" w:cs="Arial"/>
            <w:color w:val="0563C1"/>
            <w:sz w:val="27"/>
            <w:szCs w:val="27"/>
            <w:bdr w:val="none" w:sz="0" w:space="0" w:color="auto" w:frame="1"/>
          </w:rPr>
          <w:t>http://www.online-maths-tutor.com/</w:t>
        </w:r>
      </w:hyperlink>
    </w:p>
    <w:p w:rsidR="003117EF" w:rsidRDefault="003117EF"/>
    <w:p w:rsidR="000F65B6" w:rsidRDefault="000F65B6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3117EF" w:rsidRDefault="000F65B6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Maths</w:t>
      </w:r>
      <w:proofErr w:type="spellEnd"/>
      <w:r w:rsidR="009725C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games-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Mathematical concepts</w:t>
      </w:r>
    </w:p>
    <w:p w:rsidR="000F65B6" w:rsidRDefault="00682482" w:rsidP="000F65B6">
      <w:pPr>
        <w:pStyle w:val="NormalWeb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hyperlink r:id="rId10" w:history="1">
        <w:r w:rsidR="000F65B6">
          <w:rPr>
            <w:rStyle w:val="Hyperlink"/>
            <w:rFonts w:ascii="Arial" w:hAnsi="Arial" w:cs="Arial"/>
            <w:color w:val="0563C1"/>
            <w:sz w:val="27"/>
            <w:szCs w:val="27"/>
            <w:bdr w:val="none" w:sz="0" w:space="0" w:color="auto" w:frame="1"/>
          </w:rPr>
          <w:t>https://www.sheppardsoftware.com/math.htm</w:t>
        </w:r>
      </w:hyperlink>
    </w:p>
    <w:p w:rsidR="000F65B6" w:rsidRDefault="000F65B6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0F65B6" w:rsidRDefault="000F65B6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0F65B6" w:rsidRDefault="000F65B6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 range of English games and activities.</w:t>
      </w:r>
      <w:proofErr w:type="gramEnd"/>
    </w:p>
    <w:p w:rsidR="000F65B6" w:rsidRDefault="00682482">
      <w:hyperlink r:id="rId11" w:history="1">
        <w:r w:rsidR="000F65B6">
          <w:rPr>
            <w:rStyle w:val="Hyperlink"/>
            <w:rFonts w:ascii="Arial" w:hAnsi="Arial" w:cs="Arial"/>
            <w:color w:val="0563C1"/>
            <w:sz w:val="27"/>
            <w:szCs w:val="27"/>
            <w:bdr w:val="none" w:sz="0" w:space="0" w:color="auto" w:frame="1"/>
          </w:rPr>
          <w:t>http://www.crickweb.co.uk/ks2literacy.html</w:t>
        </w:r>
      </w:hyperlink>
    </w:p>
    <w:p w:rsidR="000F65B6" w:rsidRDefault="000F65B6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0F65B6" w:rsidRDefault="000F65B6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Activities to reinforce and practice a range of spelling rules</w:t>
      </w:r>
    </w:p>
    <w:p w:rsidR="000F65B6" w:rsidRDefault="00682482">
      <w:hyperlink r:id="rId12" w:history="1">
        <w:r w:rsidR="000F65B6">
          <w:rPr>
            <w:rStyle w:val="Hyperlink"/>
            <w:rFonts w:ascii="Arial" w:hAnsi="Arial" w:cs="Arial"/>
            <w:color w:val="0563C1"/>
            <w:sz w:val="27"/>
            <w:szCs w:val="27"/>
            <w:bdr w:val="none" w:sz="0" w:space="0" w:color="auto" w:frame="1"/>
          </w:rPr>
          <w:t>http://www.keystage2literacy.co.uk/spellings-menu.html</w:t>
        </w:r>
      </w:hyperlink>
    </w:p>
    <w:p w:rsidR="000F65B6" w:rsidRDefault="000F65B6"/>
    <w:p w:rsidR="000F65B6" w:rsidRDefault="000F65B6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A</w:t>
      </w:r>
      <w:r w:rsidR="009725C4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range of activities and games -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spelling rules and patterns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 w:rsidR="00CF0B63"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proofErr w:type="gramEnd"/>
      <w:r w:rsidR="00CF0B6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There is a trial you can access free)</w:t>
      </w:r>
    </w:p>
    <w:p w:rsidR="000F65B6" w:rsidRDefault="00682482">
      <w:pPr>
        <w:rPr>
          <w:rStyle w:val="Hyperlink"/>
          <w:rFonts w:ascii="Arial" w:hAnsi="Arial" w:cs="Arial"/>
          <w:color w:val="0563C1"/>
          <w:sz w:val="27"/>
          <w:szCs w:val="27"/>
          <w:bdr w:val="none" w:sz="0" w:space="0" w:color="auto" w:frame="1"/>
        </w:rPr>
      </w:pPr>
      <w:hyperlink r:id="rId13" w:history="1">
        <w:r w:rsidR="000F65B6">
          <w:rPr>
            <w:rStyle w:val="Hyperlink"/>
            <w:rFonts w:ascii="Arial" w:hAnsi="Arial" w:cs="Arial"/>
            <w:color w:val="0563C1"/>
            <w:sz w:val="27"/>
            <w:szCs w:val="27"/>
            <w:bdr w:val="none" w:sz="0" w:space="0" w:color="auto" w:frame="1"/>
          </w:rPr>
          <w:t>http://www.spellzone.com/games/index.cfm?wordlist=2255</w:t>
        </w:r>
      </w:hyperlink>
    </w:p>
    <w:p w:rsidR="00DB5CE4" w:rsidRDefault="00DB5CE4"/>
    <w:p w:rsidR="00DB5CE4" w:rsidRDefault="00DB5CE4" w:rsidP="00DB5C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</w:pPr>
      <w:proofErr w:type="gramStart"/>
      <w:r w:rsidRPr="00DB5CE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Activities to reinforce and </w:t>
      </w:r>
      <w:proofErr w:type="spellStart"/>
      <w:r w:rsidRPr="00DB5CE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practise</w:t>
      </w:r>
      <w:proofErr w:type="spellEnd"/>
      <w:r w:rsidRPr="00DB5CE4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a range of spelling rules.</w:t>
      </w:r>
      <w:proofErr w:type="gramEnd"/>
    </w:p>
    <w:p w:rsidR="00DB5CE4" w:rsidRPr="00DB5CE4" w:rsidRDefault="00DB5CE4" w:rsidP="00DB5C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</w:p>
    <w:p w:rsidR="00DB5CE4" w:rsidRPr="00DB5CE4" w:rsidRDefault="00DB5CE4" w:rsidP="00DB5C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hyperlink r:id="rId14" w:history="1">
        <w:r w:rsidRPr="00DB5CE4">
          <w:rPr>
            <w:rFonts w:ascii="Arial" w:eastAsia="Times New Roman" w:hAnsi="Arial" w:cs="Arial"/>
            <w:color w:val="0563C1"/>
            <w:sz w:val="27"/>
            <w:szCs w:val="27"/>
            <w:u w:val="single"/>
            <w:bdr w:val="none" w:sz="0" w:space="0" w:color="auto" w:frame="1"/>
          </w:rPr>
          <w:t>http://www.keystage2literacy.c</w:t>
        </w:r>
        <w:bookmarkStart w:id="0" w:name="_GoBack"/>
        <w:bookmarkEnd w:id="0"/>
        <w:r w:rsidRPr="00DB5CE4">
          <w:rPr>
            <w:rFonts w:ascii="Arial" w:eastAsia="Times New Roman" w:hAnsi="Arial" w:cs="Arial"/>
            <w:color w:val="0563C1"/>
            <w:sz w:val="27"/>
            <w:szCs w:val="27"/>
            <w:u w:val="single"/>
            <w:bdr w:val="none" w:sz="0" w:space="0" w:color="auto" w:frame="1"/>
          </w:rPr>
          <w:t>o</w:t>
        </w:r>
        <w:r w:rsidRPr="00DB5CE4">
          <w:rPr>
            <w:rFonts w:ascii="Arial" w:eastAsia="Times New Roman" w:hAnsi="Arial" w:cs="Arial"/>
            <w:color w:val="0563C1"/>
            <w:sz w:val="27"/>
            <w:szCs w:val="27"/>
            <w:u w:val="single"/>
            <w:bdr w:val="none" w:sz="0" w:space="0" w:color="auto" w:frame="1"/>
          </w:rPr>
          <w:t>.uk/spellings-menu.html</w:t>
        </w:r>
      </w:hyperlink>
    </w:p>
    <w:p w:rsidR="000F65B6" w:rsidRDefault="000F65B6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sectPr w:rsidR="000F6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F1"/>
    <w:rsid w:val="000858B5"/>
    <w:rsid w:val="000F65B6"/>
    <w:rsid w:val="002F0116"/>
    <w:rsid w:val="00303EB2"/>
    <w:rsid w:val="003117EF"/>
    <w:rsid w:val="00682482"/>
    <w:rsid w:val="006D2058"/>
    <w:rsid w:val="006F7527"/>
    <w:rsid w:val="00782D02"/>
    <w:rsid w:val="009725C4"/>
    <w:rsid w:val="00A72CCD"/>
    <w:rsid w:val="00AC54F1"/>
    <w:rsid w:val="00B97DE0"/>
    <w:rsid w:val="00BD6540"/>
    <w:rsid w:val="00C866A8"/>
    <w:rsid w:val="00CF0B63"/>
    <w:rsid w:val="00DB5CE4"/>
    <w:rsid w:val="00E6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54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2C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F0B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C54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2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2C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F0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eachers.co.uk/children/children_sats.htm" TargetMode="External"/><Relationship Id="rId13" Type="http://schemas.openxmlformats.org/officeDocument/2006/relationships/hyperlink" Target="http://www.spellzone.com/games/index.cfm?wordlist=22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quizzes.com/ks2/maths/" TargetMode="External"/><Relationship Id="rId12" Type="http://schemas.openxmlformats.org/officeDocument/2006/relationships/hyperlink" Target="http://www.keystage2literacy.co.uk/spellings-menu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bc.co.uk/education" TargetMode="External"/><Relationship Id="rId11" Type="http://schemas.openxmlformats.org/officeDocument/2006/relationships/hyperlink" Target="http://www.crickweb.co.uk/ks2literacy.html" TargetMode="External"/><Relationship Id="rId5" Type="http://schemas.openxmlformats.org/officeDocument/2006/relationships/hyperlink" Target="https://uk.ixl.com/promo?partner=google&amp;campaign=1187&amp;adGroup=Key+Stage+2&amp;gclid=CPPa8teS_8kCFQbnwgodgOIB6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heppardsoftware.com/mat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ine-maths-tutor.com/" TargetMode="External"/><Relationship Id="rId14" Type="http://schemas.openxmlformats.org/officeDocument/2006/relationships/hyperlink" Target="http://www.keystage2literacy.co.uk/spellings-men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2018-03-11T14:15:00Z</dcterms:created>
  <dcterms:modified xsi:type="dcterms:W3CDTF">2020-01-11T14:04:00Z</dcterms:modified>
</cp:coreProperties>
</file>